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ac5c968fd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a2e5fec35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c9511bce448a4" /><Relationship Type="http://schemas.openxmlformats.org/officeDocument/2006/relationships/numbering" Target="/word/numbering.xml" Id="R653bb7c399fb4c60" /><Relationship Type="http://schemas.openxmlformats.org/officeDocument/2006/relationships/settings" Target="/word/settings.xml" Id="R33d6ac6a5889406c" /><Relationship Type="http://schemas.openxmlformats.org/officeDocument/2006/relationships/image" Target="/word/media/1e410456-a7c7-4368-9213-89fab1f798f9.png" Id="R048a2e5fec354b60" /></Relationships>
</file>