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cdc55e3c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4825e7683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299acb5c4ecb" /><Relationship Type="http://schemas.openxmlformats.org/officeDocument/2006/relationships/numbering" Target="/word/numbering.xml" Id="R7bc628f1b82148b7" /><Relationship Type="http://schemas.openxmlformats.org/officeDocument/2006/relationships/settings" Target="/word/settings.xml" Id="Ref501cf6b60d4fb0" /><Relationship Type="http://schemas.openxmlformats.org/officeDocument/2006/relationships/image" Target="/word/media/52bd5cf5-c2b9-42ca-97d4-fa75af967a4a.png" Id="R3f14825e76834270" /></Relationships>
</file>