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401cb2053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28b15e526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cd7ee8d6e42e6" /><Relationship Type="http://schemas.openxmlformats.org/officeDocument/2006/relationships/numbering" Target="/word/numbering.xml" Id="Re7584ae9efaa4d1f" /><Relationship Type="http://schemas.openxmlformats.org/officeDocument/2006/relationships/settings" Target="/word/settings.xml" Id="Rc70ba292fc414023" /><Relationship Type="http://schemas.openxmlformats.org/officeDocument/2006/relationships/image" Target="/word/media/ba69bbcb-34d5-4937-b377-4efe016e56cd.png" Id="R33a28b15e5264b46" /></Relationships>
</file>