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83f6f20c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b98f0f47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debaa9a7f4cf6" /><Relationship Type="http://schemas.openxmlformats.org/officeDocument/2006/relationships/numbering" Target="/word/numbering.xml" Id="R78c89ec297e14d8b" /><Relationship Type="http://schemas.openxmlformats.org/officeDocument/2006/relationships/settings" Target="/word/settings.xml" Id="R8917a9959fcf453a" /><Relationship Type="http://schemas.openxmlformats.org/officeDocument/2006/relationships/image" Target="/word/media/b73c8c56-252d-4426-85ec-4e7e95a0b09a.png" Id="R370db98f0f474a37" /></Relationships>
</file>