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9233c08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b160cb2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848cc52345fe" /><Relationship Type="http://schemas.openxmlformats.org/officeDocument/2006/relationships/numbering" Target="/word/numbering.xml" Id="Rdbff3147d6b348d1" /><Relationship Type="http://schemas.openxmlformats.org/officeDocument/2006/relationships/settings" Target="/word/settings.xml" Id="Rfaaa915301ac498f" /><Relationship Type="http://schemas.openxmlformats.org/officeDocument/2006/relationships/image" Target="/word/media/68ca48ee-a739-4f57-a224-a229e85ff689.png" Id="R1accb160cb2a4e75" /></Relationships>
</file>