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eaec4f7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0849f1c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Khaliarbhita,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26fbe5d35493f" /><Relationship Type="http://schemas.openxmlformats.org/officeDocument/2006/relationships/numbering" Target="/word/numbering.xml" Id="R7dec2980c5a44590" /><Relationship Type="http://schemas.openxmlformats.org/officeDocument/2006/relationships/settings" Target="/word/settings.xml" Id="Ref520542582d42cf" /><Relationship Type="http://schemas.openxmlformats.org/officeDocument/2006/relationships/image" Target="/word/media/b0658da7-46d6-4b5f-82e8-6329f873bc5e.png" Id="R5ad30849f1c14c57" /></Relationships>
</file>