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3b115b828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473826eee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Nayabari,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b2ea0ddc84be6" /><Relationship Type="http://schemas.openxmlformats.org/officeDocument/2006/relationships/numbering" Target="/word/numbering.xml" Id="R631acf0dd7454ead" /><Relationship Type="http://schemas.openxmlformats.org/officeDocument/2006/relationships/settings" Target="/word/settings.xml" Id="R0b8598d6afc24b0d" /><Relationship Type="http://schemas.openxmlformats.org/officeDocument/2006/relationships/image" Target="/word/media/0c7d7c70-e20f-47dc-8236-750675a14d84.png" Id="Rec6473826eee4de1" /></Relationships>
</file>