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5012bc9ad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f8909fdef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Khidda,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b069a1a7c4755" /><Relationship Type="http://schemas.openxmlformats.org/officeDocument/2006/relationships/numbering" Target="/word/numbering.xml" Id="Rb4f424769a3047b6" /><Relationship Type="http://schemas.openxmlformats.org/officeDocument/2006/relationships/settings" Target="/word/settings.xml" Id="Rbd1668fcfbc747b4" /><Relationship Type="http://schemas.openxmlformats.org/officeDocument/2006/relationships/image" Target="/word/media/e5685fd9-e9f7-442f-a883-1e532d5925a7.png" Id="R297f8909fdef47e5" /></Relationships>
</file>