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1cfb33d2f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50d994ba9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a4de2189415c" /><Relationship Type="http://schemas.openxmlformats.org/officeDocument/2006/relationships/numbering" Target="/word/numbering.xml" Id="Rf0d44a375ffd454b" /><Relationship Type="http://schemas.openxmlformats.org/officeDocument/2006/relationships/settings" Target="/word/settings.xml" Id="R00bc847e72f54fce" /><Relationship Type="http://schemas.openxmlformats.org/officeDocument/2006/relationships/image" Target="/word/media/cb93e738-a1a9-4cf2-a98d-9ac40ecbbf8b.png" Id="Rae150d994ba94a4f" /></Relationships>
</file>