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1bd9642cb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0f92e2c34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Khudabaksha,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954b91e004d3c" /><Relationship Type="http://schemas.openxmlformats.org/officeDocument/2006/relationships/numbering" Target="/word/numbering.xml" Id="R1fc5136fdd6b48ed" /><Relationship Type="http://schemas.openxmlformats.org/officeDocument/2006/relationships/settings" Target="/word/settings.xml" Id="R465b62f4a3cf49af" /><Relationship Type="http://schemas.openxmlformats.org/officeDocument/2006/relationships/image" Target="/word/media/add63503-a746-47a0-b655-a0a984046e44.png" Id="R0290f92e2c344c22" /></Relationships>
</file>