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aadf657fd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a5fb3eae2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Kirtankhola,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46341346348bf" /><Relationship Type="http://schemas.openxmlformats.org/officeDocument/2006/relationships/numbering" Target="/word/numbering.xml" Id="R1d12f89303d0445b" /><Relationship Type="http://schemas.openxmlformats.org/officeDocument/2006/relationships/settings" Target="/word/settings.xml" Id="R1e90a4114bb34dba" /><Relationship Type="http://schemas.openxmlformats.org/officeDocument/2006/relationships/image" Target="/word/media/9ff81c32-e586-4f3c-b329-5bb1835df597.png" Id="R56ba5fb3eae24daf" /></Relationships>
</file>