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823318ab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e5bfae64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Kishorpara Domani,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56c20fc34ed2" /><Relationship Type="http://schemas.openxmlformats.org/officeDocument/2006/relationships/numbering" Target="/word/numbering.xml" Id="R35f4aba730d947c9" /><Relationship Type="http://schemas.openxmlformats.org/officeDocument/2006/relationships/settings" Target="/word/settings.xml" Id="R721547b95b074d38" /><Relationship Type="http://schemas.openxmlformats.org/officeDocument/2006/relationships/image" Target="/word/media/d62b9f98-7cf2-4a9e-bd3b-a833c5c37788.png" Id="R42f2e5bfae64416e" /></Relationships>
</file>