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3eb51375ef4c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5f587869ce43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Kuchindari,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ef259cc74c45ad" /><Relationship Type="http://schemas.openxmlformats.org/officeDocument/2006/relationships/numbering" Target="/word/numbering.xml" Id="R5f65760c60434f37" /><Relationship Type="http://schemas.openxmlformats.org/officeDocument/2006/relationships/settings" Target="/word/settings.xml" Id="R04efb1566e51409a" /><Relationship Type="http://schemas.openxmlformats.org/officeDocument/2006/relationships/image" Target="/word/media/a6001a23-18b8-4600-9387-2c5109f8d10a.png" Id="R7c5f587869ce4302" /></Relationships>
</file>