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309829f86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8565d273b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8bdaf293a4477" /><Relationship Type="http://schemas.openxmlformats.org/officeDocument/2006/relationships/numbering" Target="/word/numbering.xml" Id="Ref3d61baeaaf46ef" /><Relationship Type="http://schemas.openxmlformats.org/officeDocument/2006/relationships/settings" Target="/word/settings.xml" Id="Rc4321b0d11314727" /><Relationship Type="http://schemas.openxmlformats.org/officeDocument/2006/relationships/image" Target="/word/media/26ba6a60-b5c0-4fdb-9d15-9baf709611e1.png" Id="R8048565d273b41b6" /></Relationships>
</file>