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892becd02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e268dd7f7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1e29542e84a55" /><Relationship Type="http://schemas.openxmlformats.org/officeDocument/2006/relationships/numbering" Target="/word/numbering.xml" Id="Rb815cecf0a05463e" /><Relationship Type="http://schemas.openxmlformats.org/officeDocument/2006/relationships/settings" Target="/word/settings.xml" Id="Rf07d6d444f1a4455" /><Relationship Type="http://schemas.openxmlformats.org/officeDocument/2006/relationships/image" Target="/word/media/7f217f15-177f-49df-9f63-97571c19556c.png" Id="R456e268dd7f74ec0" /></Relationships>
</file>