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5218f6897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251a8f92b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Lalach,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6bb5b7a8248bd" /><Relationship Type="http://schemas.openxmlformats.org/officeDocument/2006/relationships/numbering" Target="/word/numbering.xml" Id="R9ac9a0680b8c4cd2" /><Relationship Type="http://schemas.openxmlformats.org/officeDocument/2006/relationships/settings" Target="/word/settings.xml" Id="Rb657c98627934ba7" /><Relationship Type="http://schemas.openxmlformats.org/officeDocument/2006/relationships/image" Target="/word/media/21fe877a-36a3-445a-a7a1-4eb9f944b728.png" Id="Rbef251a8f92b44f9" /></Relationships>
</file>