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56c67f8e7745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e4ff54debe44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Mahishapora,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fbbbbc4f054328" /><Relationship Type="http://schemas.openxmlformats.org/officeDocument/2006/relationships/numbering" Target="/word/numbering.xml" Id="R216b9c5591d04d7b" /><Relationship Type="http://schemas.openxmlformats.org/officeDocument/2006/relationships/settings" Target="/word/settings.xml" Id="R8bf20ccaa9e943cd" /><Relationship Type="http://schemas.openxmlformats.org/officeDocument/2006/relationships/image" Target="/word/media/16c691ec-65b7-454c-bf84-a5414a0e243c.png" Id="Rc7e4ff54debe446d" /></Relationships>
</file>