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caff8f90a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5248e6ff6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Majkuripara,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51ecdbb9a437f" /><Relationship Type="http://schemas.openxmlformats.org/officeDocument/2006/relationships/numbering" Target="/word/numbering.xml" Id="Ra738da66f67a4d78" /><Relationship Type="http://schemas.openxmlformats.org/officeDocument/2006/relationships/settings" Target="/word/settings.xml" Id="R6baf18fe32a94592" /><Relationship Type="http://schemas.openxmlformats.org/officeDocument/2006/relationships/image" Target="/word/media/d4431889-0eb4-44f5-b1dc-7f40e04d462d.png" Id="R4cc5248e6ff6487f" /></Relationships>
</file>