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cf383792f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0d223a7ab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Makharkati,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37de03a5347cf" /><Relationship Type="http://schemas.openxmlformats.org/officeDocument/2006/relationships/numbering" Target="/word/numbering.xml" Id="R0410c1b003654fa7" /><Relationship Type="http://schemas.openxmlformats.org/officeDocument/2006/relationships/settings" Target="/word/settings.xml" Id="R7349bd5d86c646f2" /><Relationship Type="http://schemas.openxmlformats.org/officeDocument/2006/relationships/image" Target="/word/media/98ad2217-034d-44f6-b81a-4132128b2d1b.png" Id="R98b0d223a7ab4b9a" /></Relationships>
</file>