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b8c3891c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c23664986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Manasraddhi,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25fd1fcb4a47" /><Relationship Type="http://schemas.openxmlformats.org/officeDocument/2006/relationships/numbering" Target="/word/numbering.xml" Id="R4dad5e71274b464c" /><Relationship Type="http://schemas.openxmlformats.org/officeDocument/2006/relationships/settings" Target="/word/settings.xml" Id="R436cff4d90354132" /><Relationship Type="http://schemas.openxmlformats.org/officeDocument/2006/relationships/image" Target="/word/media/0c5e789d-4bc0-4fb2-938f-1a4d7484e468.png" Id="Rf43c23664986409a" /></Relationships>
</file>