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fcc9174d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5dd33486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Markandadi,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1c178e7f40b4" /><Relationship Type="http://schemas.openxmlformats.org/officeDocument/2006/relationships/numbering" Target="/word/numbering.xml" Id="R3955e9f327a44074" /><Relationship Type="http://schemas.openxmlformats.org/officeDocument/2006/relationships/settings" Target="/word/settings.xml" Id="R37bcfb4443fb468e" /><Relationship Type="http://schemas.openxmlformats.org/officeDocument/2006/relationships/image" Target="/word/media/5df56eca-9603-4f69-8b86-c22e433d0159.png" Id="Rfbce5dd334864efc" /></Relationships>
</file>