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76b802333848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1e596a464b45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Moheshpur Chak,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9bf600375147e3" /><Relationship Type="http://schemas.openxmlformats.org/officeDocument/2006/relationships/numbering" Target="/word/numbering.xml" Id="R4284a8a39d6c41e2" /><Relationship Type="http://schemas.openxmlformats.org/officeDocument/2006/relationships/settings" Target="/word/settings.xml" Id="R8f1a24488f4746ea" /><Relationship Type="http://schemas.openxmlformats.org/officeDocument/2006/relationships/image" Target="/word/media/710d5269-ec98-4d6b-89de-5264a5e4cfaf.png" Id="R5b1e596a464b4506" /></Relationships>
</file>