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62d53c133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b276e790d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Mukunda Madhusudanpur,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2ec8e7ae248dc" /><Relationship Type="http://schemas.openxmlformats.org/officeDocument/2006/relationships/numbering" Target="/word/numbering.xml" Id="Rd9fcea3dd4594949" /><Relationship Type="http://schemas.openxmlformats.org/officeDocument/2006/relationships/settings" Target="/word/settings.xml" Id="R0ab4f7cbb32e4cd3" /><Relationship Type="http://schemas.openxmlformats.org/officeDocument/2006/relationships/image" Target="/word/media/73147b9a-3052-463c-be19-7a67b554467d.png" Id="R8d9b276e790d4022" /></Relationships>
</file>