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aadd2d7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73889fb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Mulpala,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1d8e3810a4528" /><Relationship Type="http://schemas.openxmlformats.org/officeDocument/2006/relationships/numbering" Target="/word/numbering.xml" Id="R089944883f684b25" /><Relationship Type="http://schemas.openxmlformats.org/officeDocument/2006/relationships/settings" Target="/word/settings.xml" Id="R8fa44faddfee4379" /><Relationship Type="http://schemas.openxmlformats.org/officeDocument/2006/relationships/image" Target="/word/media/efe78d9b-7eea-432a-b6b4-81f35c07d4ef.png" Id="R555473889fb64bb7" /></Relationships>
</file>