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312b204f0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c42a9df1f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Narayangachh,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8e2d519f94d1a" /><Relationship Type="http://schemas.openxmlformats.org/officeDocument/2006/relationships/numbering" Target="/word/numbering.xml" Id="R1c7bf0fe79ab4741" /><Relationship Type="http://schemas.openxmlformats.org/officeDocument/2006/relationships/settings" Target="/word/settings.xml" Id="R7d170996eeee415f" /><Relationship Type="http://schemas.openxmlformats.org/officeDocument/2006/relationships/image" Target="/word/media/f9bfe8e0-33c0-43f3-87c2-95f1ed507be5.png" Id="R11dc42a9df1f4d1a" /></Relationships>
</file>