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c15107af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6f89b8781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 Mamparpara,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1f99e8864d3a" /><Relationship Type="http://schemas.openxmlformats.org/officeDocument/2006/relationships/numbering" Target="/word/numbering.xml" Id="Redbb2e913f7044ee" /><Relationship Type="http://schemas.openxmlformats.org/officeDocument/2006/relationships/settings" Target="/word/settings.xml" Id="R8ebc48c4e3b243ab" /><Relationship Type="http://schemas.openxmlformats.org/officeDocument/2006/relationships/image" Target="/word/media/2df6114c-3c13-45b8-a2fa-378befdfa2fa.png" Id="R70e6f89b8781451f" /></Relationships>
</file>