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8414e76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5cd771268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Char Narsinhapur,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e76aa7aa8489f" /><Relationship Type="http://schemas.openxmlformats.org/officeDocument/2006/relationships/numbering" Target="/word/numbering.xml" Id="Rba1e2c1274814232" /><Relationship Type="http://schemas.openxmlformats.org/officeDocument/2006/relationships/settings" Target="/word/settings.xml" Id="R2276c7786c8f4ff0" /><Relationship Type="http://schemas.openxmlformats.org/officeDocument/2006/relationships/image" Target="/word/media/1ee2678b-b8ac-494b-99c2-99358abf7ef3.png" Id="Rfc65cd77126849ec" /></Relationships>
</file>