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1512cc5c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9d31a0898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Gop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1a31c0d794b5e" /><Relationship Type="http://schemas.openxmlformats.org/officeDocument/2006/relationships/numbering" Target="/word/numbering.xml" Id="R6774be73117a48c9" /><Relationship Type="http://schemas.openxmlformats.org/officeDocument/2006/relationships/settings" Target="/word/settings.xml" Id="R3f539b37279643c6" /><Relationship Type="http://schemas.openxmlformats.org/officeDocument/2006/relationships/image" Target="/word/media/567a4562-fe4f-47d5-b663-1bcbdddb61cf.png" Id="R8ec9d31a089847de" /></Relationships>
</file>