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165efc4b8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22524cd2b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Ojarbhanga,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51402f8db4d4b" /><Relationship Type="http://schemas.openxmlformats.org/officeDocument/2006/relationships/numbering" Target="/word/numbering.xml" Id="Rca62b573602a47ed" /><Relationship Type="http://schemas.openxmlformats.org/officeDocument/2006/relationships/settings" Target="/word/settings.xml" Id="R69eea7fadd5144e1" /><Relationship Type="http://schemas.openxmlformats.org/officeDocument/2006/relationships/image" Target="/word/media/a654a05e-78cd-4d5e-9395-86fe52749f76.png" Id="Rb8022524cd2b49c4" /></Relationships>
</file>