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b8f872876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523b427ee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Omarpail,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eec2e9cb74fce" /><Relationship Type="http://schemas.openxmlformats.org/officeDocument/2006/relationships/numbering" Target="/word/numbering.xml" Id="R600fb074d38241f2" /><Relationship Type="http://schemas.openxmlformats.org/officeDocument/2006/relationships/settings" Target="/word/settings.xml" Id="R5cc18bb11a6d4885" /><Relationship Type="http://schemas.openxmlformats.org/officeDocument/2006/relationships/image" Target="/word/media/4b846f91-e6a6-4246-8ec2-17ad2c1d36ef.png" Id="Ra8c523b427ee42da" /></Relationships>
</file>