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429f98b7f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30ad0780f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82c9573a45490f" /><Relationship Type="http://schemas.openxmlformats.org/officeDocument/2006/relationships/numbering" Target="/word/numbering.xml" Id="Ra949cf7e583c4848" /><Relationship Type="http://schemas.openxmlformats.org/officeDocument/2006/relationships/settings" Target="/word/settings.xml" Id="R2f1597edc5dd4a75" /><Relationship Type="http://schemas.openxmlformats.org/officeDocument/2006/relationships/image" Target="/word/media/70e56470-c80b-4d07-84d8-94bb3a03f6b9.png" Id="Rb1c30ad0780f4f2b" /></Relationships>
</file>