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412cb7643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fb7526d16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 Paramananda,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e4734cdfa4dc8" /><Relationship Type="http://schemas.openxmlformats.org/officeDocument/2006/relationships/numbering" Target="/word/numbering.xml" Id="Rb964e70b65b9477e" /><Relationship Type="http://schemas.openxmlformats.org/officeDocument/2006/relationships/settings" Target="/word/settings.xml" Id="Rdd1e7e6b046444ed" /><Relationship Type="http://schemas.openxmlformats.org/officeDocument/2006/relationships/image" Target="/word/media/de93d8ca-5289-4705-bd20-e405933f40db.png" Id="R33bfb7526d16403e" /></Relationships>
</file>