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fdc4053f5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7d204f116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Parchandra Dighalia,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2c2a710fe4b6a" /><Relationship Type="http://schemas.openxmlformats.org/officeDocument/2006/relationships/numbering" Target="/word/numbering.xml" Id="R61866f43d8904f9f" /><Relationship Type="http://schemas.openxmlformats.org/officeDocument/2006/relationships/settings" Target="/word/settings.xml" Id="R7df076ba1a0242ea" /><Relationship Type="http://schemas.openxmlformats.org/officeDocument/2006/relationships/image" Target="/word/media/b3d89037-c4c8-4e9d-af34-dfd20707e2c3.png" Id="Ra047d204f11646ac" /></Relationships>
</file>