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a50ce077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ca77cad2f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1682100c47f6" /><Relationship Type="http://schemas.openxmlformats.org/officeDocument/2006/relationships/numbering" Target="/word/numbering.xml" Id="R97b3fc148635477b" /><Relationship Type="http://schemas.openxmlformats.org/officeDocument/2006/relationships/settings" Target="/word/settings.xml" Id="R651a3dc7ad054cd0" /><Relationship Type="http://schemas.openxmlformats.org/officeDocument/2006/relationships/image" Target="/word/media/2b0f860c-ffcd-4f8e-a5bb-4df396692a15.png" Id="R714ca77cad2f413b" /></Relationships>
</file>