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26ad4afb6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0bc7fa3d8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Char Kasimpur,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f5dcbadaf482f" /><Relationship Type="http://schemas.openxmlformats.org/officeDocument/2006/relationships/numbering" Target="/word/numbering.xml" Id="R0c391099222a43ef" /><Relationship Type="http://schemas.openxmlformats.org/officeDocument/2006/relationships/settings" Target="/word/settings.xml" Id="Rd9a2081eee8c4e3b" /><Relationship Type="http://schemas.openxmlformats.org/officeDocument/2006/relationships/image" Target="/word/media/2cc92b29-8fd3-44eb-8131-1eed62ca8780.png" Id="R2d80bc7fa3d842df" /></Relationships>
</file>