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3ac66b772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bb756617e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Firoz Shah Colony,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7ef4ebbda46fb" /><Relationship Type="http://schemas.openxmlformats.org/officeDocument/2006/relationships/numbering" Target="/word/numbering.xml" Id="Rb64ae10c14564d25" /><Relationship Type="http://schemas.openxmlformats.org/officeDocument/2006/relationships/settings" Target="/word/settings.xml" Id="R40202264f0aa4318" /><Relationship Type="http://schemas.openxmlformats.org/officeDocument/2006/relationships/image" Target="/word/media/6181781a-9cc3-4f4f-9b43-0cf6d386bd26.png" Id="Rc93bb756617e4dbe" /></Relationships>
</file>