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3ffcb393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075ec93de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Hosenpur,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4b2b3b6cf4589" /><Relationship Type="http://schemas.openxmlformats.org/officeDocument/2006/relationships/numbering" Target="/word/numbering.xml" Id="R5fa9ee8dda664639" /><Relationship Type="http://schemas.openxmlformats.org/officeDocument/2006/relationships/settings" Target="/word/settings.xml" Id="R3e89f34876be40cb" /><Relationship Type="http://schemas.openxmlformats.org/officeDocument/2006/relationships/image" Target="/word/media/a7905141-4075-4eed-bc91-3638191614e2.png" Id="R722075ec93de4ea4" /></Relationships>
</file>