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d8c3305c5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280da18ac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Purba Tekani,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1f5125ddb4cc2" /><Relationship Type="http://schemas.openxmlformats.org/officeDocument/2006/relationships/numbering" Target="/word/numbering.xml" Id="R1f0bc8ed45944383" /><Relationship Type="http://schemas.openxmlformats.org/officeDocument/2006/relationships/settings" Target="/word/settings.xml" Id="R8276789e38764f04" /><Relationship Type="http://schemas.openxmlformats.org/officeDocument/2006/relationships/image" Target="/word/media/69b0c5a7-d269-4d9a-bea0-2739e3560d1f.png" Id="R204280da18ac42a0" /></Relationships>
</file>