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1f95c1b3a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08cad3dcf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Rajapur Bagdanga,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5ae7ff42e4869" /><Relationship Type="http://schemas.openxmlformats.org/officeDocument/2006/relationships/numbering" Target="/word/numbering.xml" Id="R9da9a0caca16422b" /><Relationship Type="http://schemas.openxmlformats.org/officeDocument/2006/relationships/settings" Target="/word/settings.xml" Id="Rf4696aef8f1843ac" /><Relationship Type="http://schemas.openxmlformats.org/officeDocument/2006/relationships/image" Target="/word/media/99c273fa-6df2-4dd0-8a1d-0e8c79ee818f.png" Id="R0e108cad3dcf4bb7" /></Relationships>
</file>