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ce83ac82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8ce6eeafc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Sabrang,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9c847f83249ff" /><Relationship Type="http://schemas.openxmlformats.org/officeDocument/2006/relationships/numbering" Target="/word/numbering.xml" Id="R164f43521df14e0d" /><Relationship Type="http://schemas.openxmlformats.org/officeDocument/2006/relationships/settings" Target="/word/settings.xml" Id="R23204ac1046a469f" /><Relationship Type="http://schemas.openxmlformats.org/officeDocument/2006/relationships/image" Target="/word/media/9a316bb8-06e2-40e5-aaf0-cfd25b69e356.png" Id="Rea98ce6eeafc4bd2" /></Relationships>
</file>