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281d4825f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4761cb22a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Sahaparar,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beb47aad04314" /><Relationship Type="http://schemas.openxmlformats.org/officeDocument/2006/relationships/numbering" Target="/word/numbering.xml" Id="R798eedf02fef42c9" /><Relationship Type="http://schemas.openxmlformats.org/officeDocument/2006/relationships/settings" Target="/word/settings.xml" Id="Rb8811f1e2862428a" /><Relationship Type="http://schemas.openxmlformats.org/officeDocument/2006/relationships/image" Target="/word/media/2b46e236-239b-4c6d-a694-930942854423.png" Id="R12c4761cb22a481d" /></Relationships>
</file>