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c1f866ca3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fa5e7a98e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e7fd0470643fe" /><Relationship Type="http://schemas.openxmlformats.org/officeDocument/2006/relationships/numbering" Target="/word/numbering.xml" Id="R2497a073db594a1d" /><Relationship Type="http://schemas.openxmlformats.org/officeDocument/2006/relationships/settings" Target="/word/settings.xml" Id="Rc98c62c7ec0544ee" /><Relationship Type="http://schemas.openxmlformats.org/officeDocument/2006/relationships/image" Target="/word/media/c66dcf57-061e-4d9f-899e-d1951b940d7e.png" Id="Rc78fa5e7a98e4d6b" /></Relationships>
</file>