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f789ebf3d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a26c44c44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Sankarpasa,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ba22c5d9349f4" /><Relationship Type="http://schemas.openxmlformats.org/officeDocument/2006/relationships/numbering" Target="/word/numbering.xml" Id="R7a6d9d81ab334766" /><Relationship Type="http://schemas.openxmlformats.org/officeDocument/2006/relationships/settings" Target="/word/settings.xml" Id="Rca2016339f704e83" /><Relationship Type="http://schemas.openxmlformats.org/officeDocument/2006/relationships/image" Target="/word/media/0c081cfa-62ca-469b-b74f-0fd1febe158e.png" Id="Rceca26c44c444d67" /></Relationships>
</file>