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2686b4c38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65a3b51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Saraswarpur,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bcf6671654427" /><Relationship Type="http://schemas.openxmlformats.org/officeDocument/2006/relationships/numbering" Target="/word/numbering.xml" Id="Rdaabc5417ffa41d9" /><Relationship Type="http://schemas.openxmlformats.org/officeDocument/2006/relationships/settings" Target="/word/settings.xml" Id="Rff1eb2da561d440b" /><Relationship Type="http://schemas.openxmlformats.org/officeDocument/2006/relationships/image" Target="/word/media/71267892-6e6e-431d-88f1-12defc80397f.png" Id="R7fdd65a3b51d4999" /></Relationships>
</file>