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eafd375c8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956949300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Sayedpur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1710eebe465e" /><Relationship Type="http://schemas.openxmlformats.org/officeDocument/2006/relationships/numbering" Target="/word/numbering.xml" Id="R0ae96b965bd148ba" /><Relationship Type="http://schemas.openxmlformats.org/officeDocument/2006/relationships/settings" Target="/word/settings.xml" Id="R413b6c47f7964976" /><Relationship Type="http://schemas.openxmlformats.org/officeDocument/2006/relationships/image" Target="/word/media/3b1feacd-db7d-4fe5-ae20-bf3d17117375.png" Id="Rc659569493004096" /></Relationships>
</file>