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cdc55e8e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14a95d2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Shekare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c3e1dd5bf4ce9" /><Relationship Type="http://schemas.openxmlformats.org/officeDocument/2006/relationships/numbering" Target="/word/numbering.xml" Id="Rb3286b9346ba4bc2" /><Relationship Type="http://schemas.openxmlformats.org/officeDocument/2006/relationships/settings" Target="/word/settings.xml" Id="R34acdd729ed1404b" /><Relationship Type="http://schemas.openxmlformats.org/officeDocument/2006/relationships/image" Target="/word/media/35c28619-a40b-4d0a-839f-c196ff1c9afe.png" Id="R042c14a95d294140" /></Relationships>
</file>