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ccd992bf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f86d75c2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Silimpar,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4fd9becb84630" /><Relationship Type="http://schemas.openxmlformats.org/officeDocument/2006/relationships/numbering" Target="/word/numbering.xml" Id="R7a3c09d1236e4c0e" /><Relationship Type="http://schemas.openxmlformats.org/officeDocument/2006/relationships/settings" Target="/word/settings.xml" Id="R1eddf490afc14f10" /><Relationship Type="http://schemas.openxmlformats.org/officeDocument/2006/relationships/image" Target="/word/media/a69c7a7a-5e7a-48d2-9a27-076841e5dbe0.png" Id="R908f86d75c2b4f36" /></Relationships>
</file>