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4757c6f8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3a21a5b22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Singabaruna,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7539b0a64fee" /><Relationship Type="http://schemas.openxmlformats.org/officeDocument/2006/relationships/numbering" Target="/word/numbering.xml" Id="Raa2f625c7db344c0" /><Relationship Type="http://schemas.openxmlformats.org/officeDocument/2006/relationships/settings" Target="/word/settings.xml" Id="R08b91de9a77f4dca" /><Relationship Type="http://schemas.openxmlformats.org/officeDocument/2006/relationships/image" Target="/word/media/e60f8c99-c301-4a7a-b307-3ea522ae213b.png" Id="R6a83a21a5b224cce" /></Relationships>
</file>