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b1626110f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ad3227166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68553e48b40b9" /><Relationship Type="http://schemas.openxmlformats.org/officeDocument/2006/relationships/numbering" Target="/word/numbering.xml" Id="R63eab8e21b9d4ad9" /><Relationship Type="http://schemas.openxmlformats.org/officeDocument/2006/relationships/settings" Target="/word/settings.xml" Id="R38cba519bd044995" /><Relationship Type="http://schemas.openxmlformats.org/officeDocument/2006/relationships/image" Target="/word/media/12ec4804-133b-4a51-b09c-c41f73c2f41f.png" Id="R64bad3227166498a" /></Relationships>
</file>