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fcadfc93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17d78a4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e2089bb5a4b74" /><Relationship Type="http://schemas.openxmlformats.org/officeDocument/2006/relationships/numbering" Target="/word/numbering.xml" Id="R36ef565854d14435" /><Relationship Type="http://schemas.openxmlformats.org/officeDocument/2006/relationships/settings" Target="/word/settings.xml" Id="R4ab008f0add34342" /><Relationship Type="http://schemas.openxmlformats.org/officeDocument/2006/relationships/image" Target="/word/media/5accf224-921c-48b5-8cd2-130030565e69.png" Id="R5c0517d78a4d4b41" /></Relationships>
</file>